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62F9" w14:textId="77777777" w:rsidR="000E6EF7" w:rsidRPr="000E6EF7" w:rsidRDefault="000E6EF7" w:rsidP="000E6EF7">
      <w:pPr>
        <w:jc w:val="right"/>
        <w:rPr>
          <w:rFonts w:ascii="Tahoma" w:hAnsi="Tahoma" w:cs="Tahoma"/>
          <w:sz w:val="20"/>
          <w:szCs w:val="20"/>
        </w:rPr>
      </w:pPr>
      <w:r w:rsidRPr="000E6EF7">
        <w:rPr>
          <w:rFonts w:ascii="Tahoma" w:hAnsi="Tahoma" w:cs="Tahoma"/>
          <w:sz w:val="20"/>
          <w:szCs w:val="20"/>
        </w:rPr>
        <w:t xml:space="preserve">Annexe </w:t>
      </w:r>
      <w:r w:rsidR="00D16659">
        <w:rPr>
          <w:rFonts w:ascii="Tahoma" w:hAnsi="Tahoma" w:cs="Tahoma"/>
          <w:sz w:val="20"/>
          <w:szCs w:val="20"/>
        </w:rPr>
        <w:t>Tableau</w:t>
      </w:r>
      <w:r w:rsidRPr="000E6EF7">
        <w:rPr>
          <w:rFonts w:ascii="Tahoma" w:hAnsi="Tahoma" w:cs="Tahoma"/>
          <w:sz w:val="20"/>
          <w:szCs w:val="20"/>
        </w:rPr>
        <w:t xml:space="preserve"> des volumes de bois</w:t>
      </w:r>
      <w:r w:rsidR="00954FE2">
        <w:rPr>
          <w:rFonts w:ascii="Tahoma" w:hAnsi="Tahoma" w:cs="Tahoma"/>
          <w:sz w:val="20"/>
          <w:szCs w:val="20"/>
        </w:rPr>
        <w:t xml:space="preserve"> à mobiliser</w:t>
      </w:r>
      <w:r w:rsidRPr="000E6EF7">
        <w:rPr>
          <w:rFonts w:ascii="Tahoma" w:hAnsi="Tahoma" w:cs="Tahoma"/>
          <w:sz w:val="20"/>
          <w:szCs w:val="20"/>
        </w:rPr>
        <w:t xml:space="preserve"> / </w:t>
      </w:r>
      <w:r w:rsidR="00954FE2">
        <w:rPr>
          <w:rFonts w:ascii="Tahoma" w:hAnsi="Tahoma" w:cs="Tahoma"/>
          <w:sz w:val="20"/>
          <w:szCs w:val="20"/>
        </w:rPr>
        <w:t>Cable</w:t>
      </w:r>
    </w:p>
    <w:p w14:paraId="05D6AEB8" w14:textId="77777777" w:rsidR="000E6EF7" w:rsidRPr="000E6EF7" w:rsidRDefault="000E6EF7" w:rsidP="000E6EF7">
      <w:pPr>
        <w:jc w:val="right"/>
        <w:rPr>
          <w:rFonts w:ascii="Tahoma" w:hAnsi="Tahoma" w:cs="Tahoma"/>
          <w:sz w:val="20"/>
          <w:szCs w:val="20"/>
        </w:rPr>
      </w:pPr>
    </w:p>
    <w:p w14:paraId="17F98E88" w14:textId="77777777" w:rsidR="000E6EF7" w:rsidRPr="000E6EF7" w:rsidRDefault="000E6EF7" w:rsidP="000E6EF7">
      <w:pPr>
        <w:pStyle w:val="Textbody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Fonts w:ascii="Tahoma" w:hAnsi="Tahoma" w:cs="Tahoma"/>
          <w:b/>
          <w:bCs/>
          <w:sz w:val="20"/>
          <w:szCs w:val="20"/>
        </w:rPr>
      </w:pPr>
      <w:r w:rsidRPr="000E6EF7">
        <w:rPr>
          <w:rFonts w:ascii="Tahoma" w:hAnsi="Tahoma" w:cs="Tahoma"/>
          <w:b/>
          <w:bCs/>
          <w:sz w:val="20"/>
          <w:szCs w:val="20"/>
        </w:rPr>
        <w:t xml:space="preserve">PSN 2023 -2027 </w:t>
      </w:r>
    </w:p>
    <w:p w14:paraId="5BDDBF07" w14:textId="77777777" w:rsidR="000E6EF7" w:rsidRPr="000E6EF7" w:rsidRDefault="000E6EF7" w:rsidP="000E6EF7">
      <w:pPr>
        <w:pStyle w:val="Textbody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Fonts w:ascii="Tahoma" w:hAnsi="Tahoma" w:cs="Tahoma"/>
          <w:b/>
          <w:bCs/>
          <w:sz w:val="20"/>
          <w:szCs w:val="20"/>
        </w:rPr>
      </w:pPr>
      <w:r w:rsidRPr="000E6EF7">
        <w:rPr>
          <w:rFonts w:ascii="Tahoma" w:hAnsi="Tahoma" w:cs="Tahoma"/>
          <w:b/>
          <w:bCs/>
          <w:sz w:val="20"/>
          <w:szCs w:val="20"/>
        </w:rPr>
        <w:t>Mesure « </w:t>
      </w:r>
      <w:r w:rsidR="00954FE2">
        <w:rPr>
          <w:rFonts w:ascii="Tahoma" w:hAnsi="Tahoma" w:cs="Tahoma"/>
          <w:b/>
          <w:bCs/>
          <w:sz w:val="20"/>
          <w:szCs w:val="20"/>
        </w:rPr>
        <w:t>Cable</w:t>
      </w:r>
      <w:r w:rsidRPr="000E6EF7">
        <w:rPr>
          <w:rFonts w:ascii="Tahoma" w:hAnsi="Tahoma" w:cs="Tahoma"/>
          <w:b/>
          <w:bCs/>
          <w:sz w:val="20"/>
          <w:szCs w:val="20"/>
        </w:rPr>
        <w:t xml:space="preserve"> – </w:t>
      </w:r>
      <w:r w:rsidR="00954FE2">
        <w:rPr>
          <w:rFonts w:ascii="Tahoma" w:hAnsi="Tahoma" w:cs="Tahoma"/>
          <w:b/>
          <w:bCs/>
          <w:sz w:val="20"/>
          <w:szCs w:val="20"/>
        </w:rPr>
        <w:t>CAB</w:t>
      </w:r>
      <w:r w:rsidRPr="000E6EF7">
        <w:rPr>
          <w:rFonts w:ascii="Tahoma" w:hAnsi="Tahoma" w:cs="Tahoma"/>
          <w:b/>
          <w:bCs/>
          <w:sz w:val="20"/>
          <w:szCs w:val="20"/>
        </w:rPr>
        <w:t>F »</w:t>
      </w:r>
    </w:p>
    <w:p w14:paraId="64F65302" w14:textId="2F177201" w:rsidR="000E6EF7" w:rsidRPr="000E6EF7" w:rsidRDefault="007158FE" w:rsidP="000E6EF7">
      <w:pPr>
        <w:pStyle w:val="Textbody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Volumes</w:t>
      </w:r>
      <w:r w:rsidR="000E6EF7" w:rsidRPr="000E6EF7">
        <w:rPr>
          <w:rFonts w:ascii="Tahoma" w:hAnsi="Tahoma" w:cs="Tahoma"/>
          <w:b/>
          <w:bCs/>
          <w:sz w:val="20"/>
          <w:szCs w:val="20"/>
        </w:rPr>
        <w:t xml:space="preserve"> de bois </w:t>
      </w:r>
      <w:r w:rsidR="00954FE2">
        <w:rPr>
          <w:rFonts w:ascii="Tahoma" w:hAnsi="Tahoma" w:cs="Tahoma"/>
          <w:b/>
          <w:bCs/>
          <w:sz w:val="20"/>
          <w:szCs w:val="20"/>
        </w:rPr>
        <w:t>à mobiliser</w:t>
      </w:r>
      <w:r>
        <w:rPr>
          <w:rFonts w:ascii="Tahoma" w:hAnsi="Tahoma" w:cs="Tahoma"/>
          <w:b/>
          <w:bCs/>
          <w:sz w:val="20"/>
          <w:szCs w:val="20"/>
        </w:rPr>
        <w:t xml:space="preserve"> en m3</w:t>
      </w:r>
    </w:p>
    <w:p w14:paraId="58DB659E" w14:textId="77777777" w:rsidR="000E6EF7" w:rsidRPr="000E6EF7" w:rsidRDefault="000E6EF7" w:rsidP="00954FE2">
      <w:pPr>
        <w:pStyle w:val="Standard"/>
        <w:jc w:val="center"/>
        <w:rPr>
          <w:rFonts w:ascii="Tahoma" w:hAnsi="Tahoma" w:cs="Tahoma"/>
          <w:sz w:val="2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954FE2" w14:paraId="4767744D" w14:textId="77777777" w:rsidTr="00954FE2">
        <w:tc>
          <w:tcPr>
            <w:tcW w:w="5597" w:type="dxa"/>
            <w:gridSpan w:val="2"/>
            <w:shd w:val="clear" w:color="auto" w:fill="D9D9D9" w:themeFill="background1" w:themeFillShade="D9"/>
          </w:tcPr>
          <w:p w14:paraId="73D63BD5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  <w:p w14:paraId="7CC2479F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  <w:r w:rsidRPr="00954FE2">
              <w:rPr>
                <w:iCs/>
                <w:sz w:val="20"/>
                <w:szCs w:val="20"/>
              </w:rPr>
              <w:t>Bois d’</w:t>
            </w:r>
            <w:r>
              <w:rPr>
                <w:iCs/>
                <w:sz w:val="20"/>
                <w:szCs w:val="20"/>
              </w:rPr>
              <w:t>œuvre</w:t>
            </w:r>
          </w:p>
          <w:p w14:paraId="444298AC" w14:textId="77777777" w:rsidR="00954FE2" w:rsidRP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5598" w:type="dxa"/>
            <w:gridSpan w:val="2"/>
            <w:shd w:val="clear" w:color="auto" w:fill="D9D9D9" w:themeFill="background1" w:themeFillShade="D9"/>
          </w:tcPr>
          <w:p w14:paraId="49E7C657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  <w:p w14:paraId="5BB0D8DC" w14:textId="77777777" w:rsidR="00954FE2" w:rsidRP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  <w:r w:rsidRPr="00954FE2">
              <w:rPr>
                <w:iCs/>
                <w:sz w:val="20"/>
                <w:szCs w:val="20"/>
              </w:rPr>
              <w:t>Bois d’industrie</w:t>
            </w:r>
          </w:p>
        </w:tc>
        <w:tc>
          <w:tcPr>
            <w:tcW w:w="2799" w:type="dxa"/>
            <w:vMerge w:val="restart"/>
          </w:tcPr>
          <w:p w14:paraId="2A7C6749" w14:textId="77777777" w:rsidR="00954FE2" w:rsidRDefault="00954FE2" w:rsidP="00954FE2">
            <w:pPr>
              <w:pStyle w:val="Standard"/>
              <w:jc w:val="center"/>
              <w:rPr>
                <w:b/>
                <w:iCs/>
                <w:sz w:val="20"/>
                <w:szCs w:val="20"/>
              </w:rPr>
            </w:pPr>
          </w:p>
          <w:p w14:paraId="01931C90" w14:textId="77777777" w:rsidR="00954FE2" w:rsidRDefault="00954FE2" w:rsidP="00954FE2">
            <w:pPr>
              <w:pStyle w:val="Standard"/>
              <w:jc w:val="center"/>
              <w:rPr>
                <w:b/>
                <w:iCs/>
                <w:sz w:val="20"/>
                <w:szCs w:val="20"/>
              </w:rPr>
            </w:pPr>
          </w:p>
          <w:p w14:paraId="03BB66E8" w14:textId="77777777" w:rsidR="00954FE2" w:rsidRPr="00954FE2" w:rsidRDefault="00954FE2" w:rsidP="00954FE2">
            <w:pPr>
              <w:pStyle w:val="Standard"/>
              <w:jc w:val="center"/>
              <w:rPr>
                <w:b/>
                <w:iCs/>
                <w:sz w:val="20"/>
                <w:szCs w:val="20"/>
              </w:rPr>
            </w:pPr>
            <w:r w:rsidRPr="00954FE2">
              <w:rPr>
                <w:b/>
                <w:iCs/>
                <w:sz w:val="20"/>
                <w:szCs w:val="20"/>
              </w:rPr>
              <w:t>Volume total mobilisé en m3</w:t>
            </w:r>
          </w:p>
        </w:tc>
      </w:tr>
      <w:tr w:rsidR="00954FE2" w14:paraId="2148843F" w14:textId="77777777" w:rsidTr="00954FE2">
        <w:tc>
          <w:tcPr>
            <w:tcW w:w="2798" w:type="dxa"/>
          </w:tcPr>
          <w:p w14:paraId="66E57EC7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  <w:p w14:paraId="0D3D79DA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  <w:r w:rsidRPr="00954FE2">
              <w:rPr>
                <w:iCs/>
                <w:sz w:val="20"/>
                <w:szCs w:val="20"/>
              </w:rPr>
              <w:t>Résineux</w:t>
            </w:r>
          </w:p>
          <w:p w14:paraId="0A7866B5" w14:textId="77777777" w:rsidR="00954FE2" w:rsidRP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799" w:type="dxa"/>
          </w:tcPr>
          <w:p w14:paraId="4808DE4F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  <w:p w14:paraId="17454B27" w14:textId="77777777" w:rsidR="00954FE2" w:rsidRP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  <w:r w:rsidRPr="00954FE2">
              <w:rPr>
                <w:iCs/>
                <w:sz w:val="20"/>
                <w:szCs w:val="20"/>
              </w:rPr>
              <w:t>Feuillus</w:t>
            </w:r>
          </w:p>
        </w:tc>
        <w:tc>
          <w:tcPr>
            <w:tcW w:w="2799" w:type="dxa"/>
          </w:tcPr>
          <w:p w14:paraId="5860D176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  <w:p w14:paraId="155081D9" w14:textId="77777777" w:rsidR="00954FE2" w:rsidRP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  <w:r w:rsidRPr="00954FE2">
              <w:rPr>
                <w:iCs/>
                <w:sz w:val="20"/>
                <w:szCs w:val="20"/>
              </w:rPr>
              <w:t>Résineux</w:t>
            </w:r>
          </w:p>
        </w:tc>
        <w:tc>
          <w:tcPr>
            <w:tcW w:w="2799" w:type="dxa"/>
          </w:tcPr>
          <w:p w14:paraId="4C921D79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  <w:p w14:paraId="1C819B47" w14:textId="77777777" w:rsidR="00954FE2" w:rsidRP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  <w:r w:rsidRPr="00954FE2">
              <w:rPr>
                <w:iCs/>
                <w:sz w:val="20"/>
                <w:szCs w:val="20"/>
              </w:rPr>
              <w:t>Feuillus</w:t>
            </w:r>
          </w:p>
        </w:tc>
        <w:tc>
          <w:tcPr>
            <w:tcW w:w="2799" w:type="dxa"/>
            <w:vMerge/>
          </w:tcPr>
          <w:p w14:paraId="332EB0FC" w14:textId="77777777" w:rsidR="00954FE2" w:rsidRPr="00954FE2" w:rsidRDefault="00954FE2" w:rsidP="00954FE2">
            <w:pPr>
              <w:pStyle w:val="Standard"/>
              <w:jc w:val="both"/>
              <w:rPr>
                <w:iCs/>
                <w:sz w:val="20"/>
                <w:szCs w:val="20"/>
              </w:rPr>
            </w:pPr>
          </w:p>
        </w:tc>
      </w:tr>
      <w:tr w:rsidR="00954FE2" w14:paraId="6BA28C5F" w14:textId="77777777" w:rsidTr="00954FE2">
        <w:tc>
          <w:tcPr>
            <w:tcW w:w="2798" w:type="dxa"/>
          </w:tcPr>
          <w:p w14:paraId="76063069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  <w:p w14:paraId="667C2FF1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  <w:p w14:paraId="45481DDF" w14:textId="77777777" w:rsidR="00954FE2" w:rsidRP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799" w:type="dxa"/>
          </w:tcPr>
          <w:p w14:paraId="7AAECE5F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  <w:p w14:paraId="1F3014F7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  <w:p w14:paraId="12A1045A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  <w:p w14:paraId="4630A226" w14:textId="77777777" w:rsidR="00954FE2" w:rsidRP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799" w:type="dxa"/>
          </w:tcPr>
          <w:p w14:paraId="52C96126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  <w:p w14:paraId="12A0C460" w14:textId="77777777" w:rsidR="00954FE2" w:rsidRP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799" w:type="dxa"/>
          </w:tcPr>
          <w:p w14:paraId="3C9A5AFC" w14:textId="77777777" w:rsid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  <w:p w14:paraId="08A153A9" w14:textId="77777777" w:rsidR="00954FE2" w:rsidRPr="00954FE2" w:rsidRDefault="00954FE2" w:rsidP="00954FE2">
            <w:pPr>
              <w:pStyle w:val="Standard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799" w:type="dxa"/>
          </w:tcPr>
          <w:p w14:paraId="30133344" w14:textId="77777777" w:rsidR="00954FE2" w:rsidRPr="00954FE2" w:rsidRDefault="00954FE2" w:rsidP="00954FE2">
            <w:pPr>
              <w:pStyle w:val="Standard"/>
              <w:jc w:val="both"/>
              <w:rPr>
                <w:iCs/>
                <w:sz w:val="20"/>
                <w:szCs w:val="20"/>
              </w:rPr>
            </w:pPr>
          </w:p>
        </w:tc>
      </w:tr>
    </w:tbl>
    <w:p w14:paraId="55EFFC17" w14:textId="77777777" w:rsidR="006F1058" w:rsidRDefault="006F1058" w:rsidP="006F1058">
      <w:pPr>
        <w:pStyle w:val="Standard"/>
        <w:jc w:val="both"/>
        <w:rPr>
          <w:i/>
          <w:iCs/>
          <w:sz w:val="20"/>
          <w:szCs w:val="20"/>
        </w:rPr>
      </w:pPr>
    </w:p>
    <w:p w14:paraId="72A6E7A0" w14:textId="786CFA72" w:rsidR="00954FE2" w:rsidRPr="00C40F4C" w:rsidRDefault="00D55475" w:rsidP="006F1058">
      <w:pPr>
        <w:pStyle w:val="Standard"/>
        <w:jc w:val="both"/>
        <w:rPr>
          <w:sz w:val="20"/>
          <w:szCs w:val="20"/>
        </w:rPr>
      </w:pPr>
      <w:r w:rsidRPr="00C40F4C">
        <w:rPr>
          <w:sz w:val="20"/>
          <w:szCs w:val="20"/>
        </w:rPr>
        <w:t>Nature des essences mobilisées</w:t>
      </w:r>
      <w:r w:rsidR="00C40F4C">
        <w:rPr>
          <w:sz w:val="20"/>
          <w:szCs w:val="20"/>
        </w:rPr>
        <w:t> :</w:t>
      </w:r>
    </w:p>
    <w:p w14:paraId="32F53532" w14:textId="42A5ED1B" w:rsidR="00D55475" w:rsidRDefault="00D55475" w:rsidP="006F1058">
      <w:pPr>
        <w:pStyle w:val="Standard"/>
        <w:jc w:val="both"/>
        <w:rPr>
          <w:i/>
          <w:iCs/>
          <w:sz w:val="20"/>
          <w:szCs w:val="20"/>
        </w:rPr>
      </w:pPr>
    </w:p>
    <w:p w14:paraId="0D0F4212" w14:textId="77777777" w:rsidR="00EA175E" w:rsidRDefault="00EA175E" w:rsidP="006F1058">
      <w:pPr>
        <w:pStyle w:val="Standard"/>
        <w:jc w:val="both"/>
        <w:rPr>
          <w:i/>
          <w:iCs/>
          <w:sz w:val="20"/>
          <w:szCs w:val="20"/>
        </w:rPr>
        <w:sectPr w:rsidR="00EA175E" w:rsidSect="000E6EF7">
          <w:footerReference w:type="default" r:id="rId6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285FD99" w14:textId="64DAF9C6" w:rsidR="00D55475" w:rsidRPr="00EA175E" w:rsidRDefault="00EA175E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306395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Alisier</w:t>
      </w:r>
    </w:p>
    <w:p w14:paraId="7DD5DA8E" w14:textId="0447634B" w:rsidR="00D55475" w:rsidRPr="00EA175E" w:rsidRDefault="00EA175E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4738708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Autres feuillus</w:t>
      </w:r>
    </w:p>
    <w:p w14:paraId="12E2BCC8" w14:textId="3329FCA7" w:rsidR="00D55475" w:rsidRPr="00EA175E" w:rsidRDefault="00EA175E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9367490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Autres résineux</w:t>
      </w:r>
    </w:p>
    <w:p w14:paraId="48EB6533" w14:textId="16639847" w:rsidR="00D55475" w:rsidRPr="00EA175E" w:rsidRDefault="00EA175E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9367495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Bouleau</w:t>
      </w:r>
    </w:p>
    <w:p w14:paraId="7251AD2D" w14:textId="7BB4CFF3" w:rsidR="00D55475" w:rsidRPr="00EA175E" w:rsidRDefault="00EA175E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4570582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Cèdre</w:t>
      </w:r>
    </w:p>
    <w:p w14:paraId="50E6E96F" w14:textId="7A47E2D5" w:rsidR="00D55475" w:rsidRPr="00EA175E" w:rsidRDefault="00EA175E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979769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Châtaignier</w:t>
      </w:r>
    </w:p>
    <w:p w14:paraId="0F1C77A6" w14:textId="18AE8721" w:rsidR="00D55475" w:rsidRPr="00EA175E" w:rsidRDefault="00EA175E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4578360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Chênes autres</w:t>
      </w:r>
    </w:p>
    <w:p w14:paraId="26823114" w14:textId="71C18285" w:rsidR="00D55475" w:rsidRPr="00EA175E" w:rsidRDefault="00EA175E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293248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Chêne pubescent</w:t>
      </w:r>
    </w:p>
    <w:p w14:paraId="0645CFE2" w14:textId="5A772FD3" w:rsidR="00D55475" w:rsidRPr="00EA175E" w:rsidRDefault="00EA175E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190759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Chêne sessile</w:t>
      </w:r>
    </w:p>
    <w:p w14:paraId="0E2CC58F" w14:textId="41241A24" w:rsidR="00D55475" w:rsidRPr="00EA175E" w:rsidRDefault="00EA175E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9615010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Chêne vert</w:t>
      </w:r>
    </w:p>
    <w:p w14:paraId="27483CF9" w14:textId="110A2FB0" w:rsidR="00D55475" w:rsidRPr="00EA175E" w:rsidRDefault="00EA175E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537298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Douglas</w:t>
      </w:r>
    </w:p>
    <w:p w14:paraId="107828C8" w14:textId="34415682" w:rsidR="00D55475" w:rsidRPr="00EA175E" w:rsidRDefault="00EA175E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641310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Epicéa</w:t>
      </w:r>
    </w:p>
    <w:p w14:paraId="42700AA4" w14:textId="15B756FD" w:rsidR="00D55475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305003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Erable</w:t>
      </w:r>
    </w:p>
    <w:p w14:paraId="5D7ABD91" w14:textId="0503A389" w:rsidR="00D55475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8328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Feuillus précieux</w:t>
      </w:r>
    </w:p>
    <w:p w14:paraId="339D8D56" w14:textId="4024ABFB" w:rsidR="00D55475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998178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Frêne</w:t>
      </w:r>
    </w:p>
    <w:p w14:paraId="261F678F" w14:textId="397E8169" w:rsidR="00D55475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6443872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Hêtre</w:t>
      </w:r>
    </w:p>
    <w:p w14:paraId="6A38E9B3" w14:textId="28CA291B" w:rsidR="00D55475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469486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Merisier</w:t>
      </w:r>
    </w:p>
    <w:p w14:paraId="78B434FE" w14:textId="25F0CFFF" w:rsidR="00D55475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815523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Orme</w:t>
      </w:r>
    </w:p>
    <w:p w14:paraId="6B447CB5" w14:textId="3A191CE7" w:rsidR="00D55475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5721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Peuplier</w:t>
      </w:r>
    </w:p>
    <w:p w14:paraId="4B2D68CF" w14:textId="274BDECD" w:rsidR="00D55475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485503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D55475" w:rsidRPr="00EA175E">
        <w:rPr>
          <w:sz w:val="20"/>
          <w:szCs w:val="20"/>
        </w:rPr>
        <w:t>Pin d’Alep à crochets de Salzmann</w:t>
      </w:r>
    </w:p>
    <w:p w14:paraId="6D67590D" w14:textId="1DAD35CD" w:rsidR="00D55475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8162503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EA175E" w:rsidRPr="00EA175E">
        <w:rPr>
          <w:sz w:val="20"/>
          <w:szCs w:val="20"/>
        </w:rPr>
        <w:t>Pin maritime</w:t>
      </w:r>
    </w:p>
    <w:p w14:paraId="6741FADE" w14:textId="5622F74A" w:rsidR="00EA175E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362325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EA175E" w:rsidRPr="00EA175E">
        <w:rPr>
          <w:sz w:val="20"/>
          <w:szCs w:val="20"/>
        </w:rPr>
        <w:t xml:space="preserve">Pin </w:t>
      </w:r>
      <w:proofErr w:type="spellStart"/>
      <w:r w:rsidR="00EA175E" w:rsidRPr="00EA175E">
        <w:rPr>
          <w:sz w:val="20"/>
          <w:szCs w:val="20"/>
        </w:rPr>
        <w:t>syvestre</w:t>
      </w:r>
      <w:proofErr w:type="spellEnd"/>
    </w:p>
    <w:p w14:paraId="6E924214" w14:textId="7A960A4C" w:rsidR="00EA175E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208304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EA175E" w:rsidRPr="00EA175E">
        <w:rPr>
          <w:sz w:val="20"/>
          <w:szCs w:val="20"/>
        </w:rPr>
        <w:t>Pins autres</w:t>
      </w:r>
    </w:p>
    <w:p w14:paraId="6DBE39A8" w14:textId="45EA6897" w:rsidR="00EA175E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9529312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EA175E" w:rsidRPr="00EA175E">
        <w:rPr>
          <w:sz w:val="20"/>
          <w:szCs w:val="20"/>
        </w:rPr>
        <w:t>Sapin</w:t>
      </w:r>
    </w:p>
    <w:p w14:paraId="18BA6B1A" w14:textId="717F68F1" w:rsidR="00EA175E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3017271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EA175E" w:rsidRPr="00EA175E">
        <w:rPr>
          <w:sz w:val="20"/>
          <w:szCs w:val="20"/>
        </w:rPr>
        <w:t>Tilleul</w:t>
      </w:r>
    </w:p>
    <w:p w14:paraId="3648BD08" w14:textId="49712D85" w:rsidR="00EA175E" w:rsidRPr="00EA175E" w:rsidRDefault="00C40F4C" w:rsidP="006F1058">
      <w:pPr>
        <w:pStyle w:val="Standard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635789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EA175E" w:rsidRPr="00EA175E">
        <w:rPr>
          <w:sz w:val="20"/>
          <w:szCs w:val="20"/>
        </w:rPr>
        <w:t>Tremble</w:t>
      </w:r>
    </w:p>
    <w:p w14:paraId="79818203" w14:textId="77777777" w:rsidR="00EA175E" w:rsidRPr="00EA175E" w:rsidRDefault="00EA175E" w:rsidP="006F1058">
      <w:pPr>
        <w:pStyle w:val="Standard"/>
        <w:jc w:val="both"/>
        <w:rPr>
          <w:sz w:val="20"/>
          <w:szCs w:val="20"/>
        </w:rPr>
        <w:sectPr w:rsidR="00EA175E" w:rsidRPr="00EA175E" w:rsidSect="00EA175E">
          <w:type w:val="continuous"/>
          <w:pgSz w:w="16838" w:h="11906" w:orient="landscape"/>
          <w:pgMar w:top="1417" w:right="1417" w:bottom="1417" w:left="1417" w:header="708" w:footer="708" w:gutter="0"/>
          <w:cols w:num="3" w:space="708"/>
          <w:docGrid w:linePitch="360"/>
        </w:sectPr>
      </w:pPr>
    </w:p>
    <w:p w14:paraId="1CF50E59" w14:textId="77777777" w:rsidR="006F1058" w:rsidRDefault="006F1058" w:rsidP="000E6EF7">
      <w:pPr>
        <w:pStyle w:val="Standard"/>
        <w:jc w:val="right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>A ________________</w:t>
      </w:r>
    </w:p>
    <w:p w14:paraId="00343B89" w14:textId="77777777" w:rsidR="006F1058" w:rsidRDefault="006F1058" w:rsidP="000E6EF7">
      <w:pPr>
        <w:pStyle w:val="Standard"/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</w:p>
    <w:p w14:paraId="6EDCAA05" w14:textId="77777777" w:rsidR="006F1058" w:rsidRDefault="006F1058" w:rsidP="000E6EF7">
      <w:pPr>
        <w:pStyle w:val="Standard"/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  <w:t>Le ________________</w:t>
      </w:r>
    </w:p>
    <w:p w14:paraId="227364F3" w14:textId="77777777" w:rsidR="006F1058" w:rsidRDefault="006F1058" w:rsidP="000E6EF7">
      <w:pPr>
        <w:pStyle w:val="Standard"/>
        <w:spacing w:before="57"/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</w:p>
    <w:p w14:paraId="3FF48C21" w14:textId="77777777" w:rsidR="006F1058" w:rsidRDefault="006F1058" w:rsidP="000E6EF7">
      <w:pPr>
        <w:pStyle w:val="Standard"/>
        <w:spacing w:before="57"/>
        <w:jc w:val="right"/>
        <w:rPr>
          <w:rFonts w:ascii="Tahoma" w:hAnsi="Tahoma"/>
          <w:sz w:val="20"/>
          <w:szCs w:val="20"/>
        </w:rPr>
      </w:pPr>
    </w:p>
    <w:p w14:paraId="23B09D44" w14:textId="77777777" w:rsidR="006F1058" w:rsidRDefault="006F1058" w:rsidP="000E6EF7">
      <w:pPr>
        <w:jc w:val="right"/>
      </w:pP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  <w:t>Signature du maître d'ouvrage obligatoire</w:t>
      </w:r>
    </w:p>
    <w:sectPr w:rsidR="006F1058" w:rsidSect="00EA175E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C2A9D" w14:textId="77777777" w:rsidR="000E6EF7" w:rsidRDefault="000E6EF7" w:rsidP="000E6EF7">
      <w:r>
        <w:separator/>
      </w:r>
    </w:p>
  </w:endnote>
  <w:endnote w:type="continuationSeparator" w:id="0">
    <w:p w14:paraId="2E25D34B" w14:textId="77777777" w:rsidR="000E6EF7" w:rsidRDefault="000E6EF7" w:rsidP="000E6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0871A" w14:textId="77777777" w:rsidR="000E6EF7" w:rsidRDefault="000E6EF7" w:rsidP="000E6EF7">
    <w:pPr>
      <w:pStyle w:val="Pieddepage"/>
      <w:jc w:val="right"/>
    </w:pPr>
    <w:r>
      <w:rPr>
        <w:rFonts w:ascii="Arial" w:hAnsi="Arial"/>
        <w:color w:val="008080"/>
        <w:sz w:val="18"/>
        <w:szCs w:val="18"/>
      </w:rPr>
      <w:t xml:space="preserve">Page </w:t>
    </w:r>
    <w:r>
      <w:rPr>
        <w:rFonts w:ascii="Arial" w:hAnsi="Arial"/>
        <w:color w:val="008080"/>
        <w:sz w:val="18"/>
        <w:szCs w:val="18"/>
      </w:rPr>
      <w:fldChar w:fldCharType="begin"/>
    </w:r>
    <w:r>
      <w:rPr>
        <w:rFonts w:ascii="Arial" w:hAnsi="Arial"/>
        <w:color w:val="008080"/>
        <w:sz w:val="18"/>
        <w:szCs w:val="18"/>
      </w:rPr>
      <w:instrText xml:space="preserve"> PAGE </w:instrText>
    </w:r>
    <w:r>
      <w:rPr>
        <w:rFonts w:ascii="Arial" w:hAnsi="Arial"/>
        <w:color w:val="008080"/>
        <w:sz w:val="18"/>
        <w:szCs w:val="18"/>
      </w:rPr>
      <w:fldChar w:fldCharType="separate"/>
    </w:r>
    <w:r>
      <w:rPr>
        <w:rFonts w:ascii="Arial" w:hAnsi="Arial"/>
        <w:color w:val="008080"/>
        <w:sz w:val="18"/>
        <w:szCs w:val="18"/>
      </w:rPr>
      <w:t>2</w:t>
    </w:r>
    <w:r>
      <w:rPr>
        <w:rFonts w:ascii="Arial" w:hAnsi="Arial"/>
        <w:color w:val="008080"/>
        <w:sz w:val="18"/>
        <w:szCs w:val="18"/>
      </w:rPr>
      <w:fldChar w:fldCharType="end"/>
    </w:r>
    <w:r>
      <w:rPr>
        <w:rFonts w:ascii="Arial" w:hAnsi="Arial"/>
        <w:color w:val="008080"/>
        <w:sz w:val="18"/>
        <w:szCs w:val="18"/>
      </w:rPr>
      <w:t xml:space="preserve"> / </w:t>
    </w:r>
    <w:r>
      <w:rPr>
        <w:rFonts w:ascii="Arial" w:hAnsi="Arial"/>
        <w:color w:val="008080"/>
        <w:sz w:val="18"/>
        <w:szCs w:val="18"/>
      </w:rPr>
      <w:fldChar w:fldCharType="begin"/>
    </w:r>
    <w:r>
      <w:rPr>
        <w:rFonts w:ascii="Arial" w:hAnsi="Arial"/>
        <w:color w:val="008080"/>
        <w:sz w:val="18"/>
        <w:szCs w:val="18"/>
      </w:rPr>
      <w:instrText xml:space="preserve"> NUMPAGES </w:instrText>
    </w:r>
    <w:r>
      <w:rPr>
        <w:rFonts w:ascii="Arial" w:hAnsi="Arial"/>
        <w:color w:val="008080"/>
        <w:sz w:val="18"/>
        <w:szCs w:val="18"/>
      </w:rPr>
      <w:fldChar w:fldCharType="separate"/>
    </w:r>
    <w:r>
      <w:rPr>
        <w:rFonts w:ascii="Arial" w:hAnsi="Arial"/>
        <w:color w:val="008080"/>
        <w:sz w:val="18"/>
        <w:szCs w:val="18"/>
      </w:rPr>
      <w:t>3</w:t>
    </w:r>
    <w:r>
      <w:rPr>
        <w:rFonts w:ascii="Arial" w:hAnsi="Arial"/>
        <w:color w:val="0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DF3EC" w14:textId="77777777" w:rsidR="000E6EF7" w:rsidRDefault="000E6EF7" w:rsidP="000E6EF7">
      <w:r>
        <w:separator/>
      </w:r>
    </w:p>
  </w:footnote>
  <w:footnote w:type="continuationSeparator" w:id="0">
    <w:p w14:paraId="7E71F626" w14:textId="77777777" w:rsidR="000E6EF7" w:rsidRDefault="000E6EF7" w:rsidP="000E6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058"/>
    <w:rsid w:val="000E6EF7"/>
    <w:rsid w:val="00476903"/>
    <w:rsid w:val="00681E8E"/>
    <w:rsid w:val="006F1058"/>
    <w:rsid w:val="007158FE"/>
    <w:rsid w:val="0079515F"/>
    <w:rsid w:val="00954FE2"/>
    <w:rsid w:val="00C40F4C"/>
    <w:rsid w:val="00D16659"/>
    <w:rsid w:val="00D55475"/>
    <w:rsid w:val="00E97F04"/>
    <w:rsid w:val="00EA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7B15"/>
  <w15:chartTrackingRefBased/>
  <w15:docId w15:val="{55D47641-E7FE-4165-9274-49A5D515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058"/>
    <w:pPr>
      <w:widowControl w:val="0"/>
      <w:suppressAutoHyphens/>
      <w:autoSpaceDN w:val="0"/>
      <w:spacing w:after="0" w:line="240" w:lineRule="auto"/>
      <w:textAlignment w:val="baseline"/>
    </w:pPr>
    <w:rPr>
      <w:rFonts w:ascii="Verdana" w:eastAsia="Verdana" w:hAnsi="Verdana" w:cs="Verdana"/>
      <w:kern w:val="3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6F1058"/>
    <w:pPr>
      <w:widowControl w:val="0"/>
      <w:suppressAutoHyphens/>
      <w:autoSpaceDN w:val="0"/>
      <w:spacing w:after="0" w:line="240" w:lineRule="auto"/>
      <w:textAlignment w:val="baseline"/>
    </w:pPr>
    <w:rPr>
      <w:rFonts w:ascii="Verdana" w:eastAsia="Verdana" w:hAnsi="Verdana" w:cs="Verdana"/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rsid w:val="006F1058"/>
    <w:pPr>
      <w:suppressLineNumbers/>
    </w:pPr>
    <w:rPr>
      <w:sz w:val="21"/>
    </w:rPr>
  </w:style>
  <w:style w:type="paragraph" w:customStyle="1" w:styleId="Textbody">
    <w:name w:val="Text body"/>
    <w:basedOn w:val="Normal"/>
    <w:rsid w:val="000E6EF7"/>
    <w:pPr>
      <w:widowControl/>
      <w:spacing w:after="120"/>
    </w:pPr>
    <w:rPr>
      <w:rFonts w:ascii="Liberation Serif" w:eastAsia="SimSun" w:hAnsi="Liberation Serif" w:cs="Mangal"/>
      <w:sz w:val="24"/>
      <w:szCs w:val="21"/>
    </w:rPr>
  </w:style>
  <w:style w:type="paragraph" w:styleId="En-tte">
    <w:name w:val="header"/>
    <w:basedOn w:val="Normal"/>
    <w:link w:val="En-tteCar"/>
    <w:uiPriority w:val="99"/>
    <w:unhideWhenUsed/>
    <w:rsid w:val="000E6EF7"/>
    <w:pPr>
      <w:tabs>
        <w:tab w:val="center" w:pos="4536"/>
        <w:tab w:val="right" w:pos="9072"/>
      </w:tabs>
    </w:pPr>
    <w:rPr>
      <w:rFonts w:cs="Mangal"/>
    </w:rPr>
  </w:style>
  <w:style w:type="character" w:customStyle="1" w:styleId="En-tteCar">
    <w:name w:val="En-tête Car"/>
    <w:basedOn w:val="Policepardfaut"/>
    <w:link w:val="En-tte"/>
    <w:uiPriority w:val="99"/>
    <w:rsid w:val="000E6EF7"/>
    <w:rPr>
      <w:rFonts w:ascii="Verdana" w:eastAsia="Verdana" w:hAnsi="Verdana" w:cs="Mangal"/>
      <w:kern w:val="3"/>
      <w:szCs w:val="24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0E6EF7"/>
    <w:pPr>
      <w:tabs>
        <w:tab w:val="center" w:pos="4536"/>
        <w:tab w:val="right" w:pos="9072"/>
      </w:tabs>
    </w:pPr>
    <w:rPr>
      <w:rFonts w:cs="Mangal"/>
    </w:rPr>
  </w:style>
  <w:style w:type="character" w:customStyle="1" w:styleId="PieddepageCar">
    <w:name w:val="Pied de page Car"/>
    <w:basedOn w:val="Policepardfaut"/>
    <w:link w:val="Pieddepage"/>
    <w:uiPriority w:val="99"/>
    <w:rsid w:val="000E6EF7"/>
    <w:rPr>
      <w:rFonts w:ascii="Verdana" w:eastAsia="Verdana" w:hAnsi="Verdana" w:cs="Mangal"/>
      <w:kern w:val="3"/>
      <w:szCs w:val="24"/>
      <w:lang w:eastAsia="zh-CN" w:bidi="hi-IN"/>
    </w:rPr>
  </w:style>
  <w:style w:type="table" w:styleId="Grilledutableau">
    <w:name w:val="Table Grid"/>
    <w:basedOn w:val="TableauNormal"/>
    <w:uiPriority w:val="39"/>
    <w:rsid w:val="0095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1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1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04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3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0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7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6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2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3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1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TOULLEC Gildas</dc:creator>
  <cp:keywords/>
  <dc:description/>
  <cp:lastModifiedBy>FAROUX Claire</cp:lastModifiedBy>
  <cp:revision>3</cp:revision>
  <dcterms:created xsi:type="dcterms:W3CDTF">2024-10-01T09:58:00Z</dcterms:created>
  <dcterms:modified xsi:type="dcterms:W3CDTF">2024-10-01T15:27:00Z</dcterms:modified>
</cp:coreProperties>
</file>